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9BFED" w14:textId="2166C6C8" w:rsidR="003C682E" w:rsidRDefault="003C682E" w:rsidP="003C682E">
      <w:pPr>
        <w:spacing w:line="480" w:lineRule="auto"/>
        <w:jc w:val="center"/>
        <w:rPr>
          <w:rFonts w:ascii="Calibri" w:hAnsi="Calibri" w:cs="Calibri"/>
          <w:b/>
          <w:bCs/>
          <w:sz w:val="28"/>
          <w:szCs w:val="28"/>
          <w:u w:val="single"/>
          <w:lang w:val="pl-PL"/>
        </w:rPr>
      </w:pPr>
      <w:r w:rsidRPr="003C682E">
        <w:rPr>
          <w:rFonts w:ascii="Calibri" w:hAnsi="Calibri" w:cs="Calibri"/>
          <w:b/>
          <w:bCs/>
          <w:noProof/>
          <w:u w:val="single"/>
          <w:lang w:val="en-US" w:eastAsia="pl-PL"/>
        </w:rPr>
        <w:drawing>
          <wp:anchor distT="0" distB="0" distL="0" distR="0" simplePos="0" relativeHeight="251659264" behindDoc="0" locked="0" layoutInCell="1" allowOverlap="1" wp14:anchorId="32C9A8C5" wp14:editId="7C2F9734">
            <wp:simplePos x="0" y="0"/>
            <wp:positionH relativeFrom="column">
              <wp:posOffset>6193790</wp:posOffset>
            </wp:positionH>
            <wp:positionV relativeFrom="line">
              <wp:posOffset>-97526</wp:posOffset>
            </wp:positionV>
            <wp:extent cx="410845" cy="9258300"/>
            <wp:effectExtent l="0" t="0" r="8255" b="0"/>
            <wp:wrapNone/>
            <wp:docPr id="1073741827" name="officeArt object" descr="Bez%20nazwy-2-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ez%20nazwy-2-04" descr="Bez%20nazwy-2-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925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669706F" w14:textId="04E6B2D2" w:rsidR="003C682E" w:rsidRPr="003C682E" w:rsidRDefault="003C682E" w:rsidP="003C682E">
      <w:pPr>
        <w:spacing w:line="480" w:lineRule="auto"/>
        <w:jc w:val="center"/>
        <w:rPr>
          <w:rFonts w:ascii="Calibri" w:hAnsi="Calibri" w:cs="Calibri"/>
          <w:b/>
          <w:bCs/>
          <w:sz w:val="28"/>
          <w:szCs w:val="28"/>
          <w:u w:val="single"/>
          <w:lang w:val="pl-PL"/>
        </w:rPr>
      </w:pPr>
      <w:r w:rsidRPr="003C682E">
        <w:rPr>
          <w:rFonts w:ascii="Calibri" w:hAnsi="Calibri" w:cs="Calibri"/>
          <w:b/>
          <w:bCs/>
          <w:sz w:val="28"/>
          <w:szCs w:val="28"/>
          <w:u w:val="single"/>
          <w:lang w:val="pl-PL"/>
        </w:rPr>
        <w:t>Instrukcja wypełnienia umowy zlecenia i rachunków.</w:t>
      </w:r>
    </w:p>
    <w:p w14:paraId="760B511A" w14:textId="0CC97E84" w:rsidR="003C682E" w:rsidRPr="003C682E" w:rsidRDefault="003C682E" w:rsidP="003C682E">
      <w:pPr>
        <w:pStyle w:val="Akapitzlist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480" w:lineRule="auto"/>
        <w:rPr>
          <w:rFonts w:ascii="Calibri" w:hAnsi="Calibri" w:cs="Calibri"/>
          <w:sz w:val="28"/>
          <w:szCs w:val="28"/>
          <w:lang w:val="pl-PL"/>
        </w:rPr>
      </w:pPr>
      <w:r w:rsidRPr="003C682E">
        <w:rPr>
          <w:rFonts w:ascii="Calibri" w:hAnsi="Calibri" w:cs="Calibri"/>
          <w:sz w:val="28"/>
          <w:szCs w:val="28"/>
          <w:lang w:val="pl-PL"/>
        </w:rPr>
        <w:t>Wypełniamy tylko zielone pola.</w:t>
      </w:r>
    </w:p>
    <w:p w14:paraId="2B33392C" w14:textId="708C6DE9" w:rsidR="003C682E" w:rsidRPr="003C682E" w:rsidRDefault="003C682E" w:rsidP="003C682E">
      <w:pPr>
        <w:pStyle w:val="Akapitzlist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480" w:lineRule="auto"/>
        <w:rPr>
          <w:rFonts w:ascii="Calibri" w:hAnsi="Calibri" w:cs="Calibri"/>
          <w:sz w:val="28"/>
          <w:szCs w:val="28"/>
          <w:lang w:val="pl-PL"/>
        </w:rPr>
      </w:pPr>
      <w:r w:rsidRPr="003C682E">
        <w:rPr>
          <w:rFonts w:ascii="Calibri" w:hAnsi="Calibri" w:cs="Calibri"/>
          <w:sz w:val="28"/>
          <w:szCs w:val="28"/>
          <w:lang w:val="pl-PL"/>
        </w:rPr>
        <w:t>Pozostałe pola wyliczają wartości automatycznie.</w:t>
      </w:r>
    </w:p>
    <w:p w14:paraId="67252805" w14:textId="66C22281" w:rsidR="003C682E" w:rsidRPr="003C682E" w:rsidRDefault="003C682E" w:rsidP="003C682E">
      <w:pPr>
        <w:pStyle w:val="Akapitzlist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480" w:lineRule="auto"/>
        <w:rPr>
          <w:rFonts w:ascii="Calibri" w:hAnsi="Calibri" w:cs="Calibri"/>
          <w:sz w:val="28"/>
          <w:szCs w:val="28"/>
          <w:lang w:val="pl-PL"/>
        </w:rPr>
      </w:pPr>
      <w:r w:rsidRPr="003C682E">
        <w:rPr>
          <w:rFonts w:ascii="Calibri" w:hAnsi="Calibri" w:cs="Calibri"/>
          <w:sz w:val="28"/>
          <w:szCs w:val="28"/>
          <w:lang w:val="pl-PL"/>
        </w:rPr>
        <w:t>Proszę nie zmieniać formuł w żółtych komórkach.</w:t>
      </w:r>
    </w:p>
    <w:p w14:paraId="177D3C42" w14:textId="77777777" w:rsidR="003C682E" w:rsidRPr="003C682E" w:rsidRDefault="003C682E" w:rsidP="003C682E">
      <w:pPr>
        <w:pStyle w:val="Akapitzlist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480" w:lineRule="auto"/>
        <w:rPr>
          <w:rFonts w:ascii="Calibri" w:hAnsi="Calibri" w:cs="Calibri"/>
          <w:sz w:val="28"/>
          <w:szCs w:val="28"/>
          <w:lang w:val="pl-PL"/>
        </w:rPr>
      </w:pPr>
      <w:r w:rsidRPr="003C682E">
        <w:rPr>
          <w:rFonts w:ascii="Calibri" w:hAnsi="Calibri" w:cs="Calibri"/>
          <w:sz w:val="28"/>
          <w:szCs w:val="28"/>
          <w:lang w:val="pl-PL"/>
        </w:rPr>
        <w:t>Każdy musi wybrać rodzaj rachunku odpowiedniego do jego sytuacji podatkowej.</w:t>
      </w:r>
    </w:p>
    <w:p w14:paraId="3A7D6DCB" w14:textId="77777777" w:rsidR="003C682E" w:rsidRPr="003C682E" w:rsidRDefault="003C682E" w:rsidP="003C682E">
      <w:pPr>
        <w:pStyle w:val="Akapitzlist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480" w:lineRule="auto"/>
        <w:rPr>
          <w:rFonts w:ascii="Calibri" w:hAnsi="Calibri" w:cs="Calibri"/>
          <w:sz w:val="28"/>
          <w:szCs w:val="28"/>
          <w:lang w:val="pl-PL"/>
        </w:rPr>
      </w:pPr>
      <w:r w:rsidRPr="003C682E">
        <w:rPr>
          <w:rFonts w:ascii="Calibri" w:hAnsi="Calibri" w:cs="Calibri"/>
          <w:sz w:val="28"/>
          <w:szCs w:val="28"/>
          <w:lang w:val="pl-PL"/>
        </w:rPr>
        <w:t>W celu wypłaty „kilometrówki” należy wypełnić druk – rozliczenie kosztów przejazdu wg załączonego wzoru.</w:t>
      </w:r>
    </w:p>
    <w:p w14:paraId="66C164C3" w14:textId="00314AF7" w:rsidR="00247855" w:rsidRPr="00BC1C90" w:rsidRDefault="00247855" w:rsidP="003C682E"/>
    <w:sectPr w:rsidR="00247855" w:rsidRPr="00BC1C90" w:rsidSect="004D575A">
      <w:headerReference w:type="default" r:id="rId8"/>
      <w:footerReference w:type="default" r:id="rId9"/>
      <w:pgSz w:w="11900" w:h="16840"/>
      <w:pgMar w:top="2552" w:right="1417" w:bottom="1417" w:left="1417" w:header="57" w:footer="2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9FEAE" w14:textId="77777777" w:rsidR="00984DF2" w:rsidRDefault="00984DF2">
      <w:r>
        <w:separator/>
      </w:r>
    </w:p>
  </w:endnote>
  <w:endnote w:type="continuationSeparator" w:id="0">
    <w:p w14:paraId="761D3484" w14:textId="77777777" w:rsidR="00984DF2" w:rsidRDefault="00984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DECB8" w14:textId="384F5450" w:rsidR="00247855" w:rsidRDefault="00247855">
    <w:pPr>
      <w:pStyle w:val="Stopka"/>
      <w:tabs>
        <w:tab w:val="clear" w:pos="9072"/>
        <w:tab w:val="right" w:pos="9046"/>
      </w:tabs>
    </w:pPr>
    <w:r>
      <w:rPr>
        <w:rFonts w:ascii="Calibri" w:eastAsia="Calibri" w:hAnsi="Calibri" w:cs="Calibri"/>
        <w:noProof/>
        <w:lang w:val="en-US" w:eastAsia="pl-PL"/>
      </w:rPr>
      <w:drawing>
        <wp:anchor distT="152400" distB="152400" distL="152400" distR="152400" simplePos="0" relativeHeight="251661312" behindDoc="0" locked="0" layoutInCell="1" allowOverlap="1" wp14:anchorId="2720046C" wp14:editId="0D560911">
          <wp:simplePos x="0" y="0"/>
          <wp:positionH relativeFrom="margin">
            <wp:posOffset>4554303</wp:posOffset>
          </wp:positionH>
          <wp:positionV relativeFrom="line">
            <wp:posOffset>53588</wp:posOffset>
          </wp:positionV>
          <wp:extent cx="1311275" cy="490855"/>
          <wp:effectExtent l="0" t="0" r="0" b="4445"/>
          <wp:wrapThrough wrapText="bothSides" distL="152400" distR="152400">
            <wp:wrapPolygon edited="1">
              <wp:start x="0" y="0"/>
              <wp:lineTo x="21621" y="0"/>
              <wp:lineTo x="21621" y="21637"/>
              <wp:lineTo x="0" y="21637"/>
              <wp:lineTo x="0" y="0"/>
            </wp:wrapPolygon>
          </wp:wrapThrough>
          <wp:docPr id="1" name="officeArt object" descr="Obraze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Obrazek" descr="Obrazek"/>
                  <pic:cNvPicPr>
                    <a:picLocks noChangeAspect="1"/>
                  </pic:cNvPicPr>
                </pic:nvPicPr>
                <pic:blipFill rotWithShape="1">
                  <a:blip r:embed="rId1"/>
                  <a:srcRect b="33402"/>
                  <a:stretch/>
                </pic:blipFill>
                <pic:spPr bwMode="auto">
                  <a:xfrm>
                    <a:off x="0" y="0"/>
                    <a:ext cx="1311275" cy="49085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US" w:eastAsia="pl-PL"/>
      </w:rPr>
      <w:drawing>
        <wp:anchor distT="152400" distB="152400" distL="152400" distR="152400" simplePos="0" relativeHeight="251659264" behindDoc="1" locked="0" layoutInCell="1" allowOverlap="1" wp14:anchorId="0CF4C533" wp14:editId="352EDDA5">
          <wp:simplePos x="0" y="0"/>
          <wp:positionH relativeFrom="page">
            <wp:posOffset>3291840</wp:posOffset>
          </wp:positionH>
          <wp:positionV relativeFrom="page">
            <wp:posOffset>10142220</wp:posOffset>
          </wp:positionV>
          <wp:extent cx="977265" cy="173355"/>
          <wp:effectExtent l="0" t="0" r="635" b="4445"/>
          <wp:wrapNone/>
          <wp:docPr id="1073741826" name="officeArt object" descr="Bez%20nazwy-2-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ez%20nazwy-2-03" descr="Bez%20nazwy-2-0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7265" cy="1733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noProof/>
        <w:lang w:val="en-US" w:eastAsia="pl-PL"/>
      </w:rPr>
      <w:drawing>
        <wp:inline distT="0" distB="0" distL="0" distR="0" wp14:anchorId="3F42531D" wp14:editId="74A3E2D7">
          <wp:extent cx="1062990" cy="595420"/>
          <wp:effectExtent l="0" t="0" r="3810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541" cy="6091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2BD75" w14:textId="77777777" w:rsidR="00984DF2" w:rsidRDefault="00984DF2">
      <w:r>
        <w:separator/>
      </w:r>
    </w:p>
  </w:footnote>
  <w:footnote w:type="continuationSeparator" w:id="0">
    <w:p w14:paraId="1EA5A016" w14:textId="77777777" w:rsidR="00984DF2" w:rsidRDefault="00984D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430DA" w14:textId="05678E29" w:rsidR="00247855" w:rsidRDefault="00247855">
    <w:pPr>
      <w:pStyle w:val="Nagwek"/>
      <w:tabs>
        <w:tab w:val="clear" w:pos="9072"/>
        <w:tab w:val="right" w:pos="9046"/>
      </w:tabs>
    </w:pPr>
    <w:r>
      <w:rPr>
        <w:noProof/>
        <w:lang w:val="en-US" w:eastAsia="pl-PL"/>
      </w:rPr>
      <w:drawing>
        <wp:anchor distT="152400" distB="152400" distL="152400" distR="152400" simplePos="0" relativeHeight="251658240" behindDoc="1" locked="0" layoutInCell="1" allowOverlap="1" wp14:anchorId="7F3FEDD4" wp14:editId="5293D8E6">
          <wp:simplePos x="0" y="0"/>
          <wp:positionH relativeFrom="page">
            <wp:posOffset>785494</wp:posOffset>
          </wp:positionH>
          <wp:positionV relativeFrom="page">
            <wp:posOffset>363220</wp:posOffset>
          </wp:positionV>
          <wp:extent cx="5786121" cy="725170"/>
          <wp:effectExtent l="0" t="0" r="0" b="0"/>
          <wp:wrapNone/>
          <wp:docPr id="1073741825" name="officeArt object" descr="listownik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istownik-02" descr="listownik-0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86121" cy="7251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738D7"/>
    <w:multiLevelType w:val="hybridMultilevel"/>
    <w:tmpl w:val="28B03734"/>
    <w:lvl w:ilvl="0" w:tplc="1E620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3119C5"/>
    <w:multiLevelType w:val="hybridMultilevel"/>
    <w:tmpl w:val="8E9454EE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E2031E1"/>
    <w:multiLevelType w:val="hybridMultilevel"/>
    <w:tmpl w:val="6200F350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62220955">
    <w:abstractNumId w:val="1"/>
  </w:num>
  <w:num w:numId="2" w16cid:durableId="960379666">
    <w:abstractNumId w:val="2"/>
  </w:num>
  <w:num w:numId="3" w16cid:durableId="1849325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5C3"/>
    <w:rsid w:val="0006148C"/>
    <w:rsid w:val="00074588"/>
    <w:rsid w:val="00096F1D"/>
    <w:rsid w:val="000E762D"/>
    <w:rsid w:val="001145F7"/>
    <w:rsid w:val="001B76AA"/>
    <w:rsid w:val="00223181"/>
    <w:rsid w:val="00247855"/>
    <w:rsid w:val="00247EB8"/>
    <w:rsid w:val="003C32F8"/>
    <w:rsid w:val="003C682E"/>
    <w:rsid w:val="004C389A"/>
    <w:rsid w:val="004C61B4"/>
    <w:rsid w:val="004D575A"/>
    <w:rsid w:val="004E15C3"/>
    <w:rsid w:val="0051327C"/>
    <w:rsid w:val="005736D9"/>
    <w:rsid w:val="005C5D70"/>
    <w:rsid w:val="00613B6F"/>
    <w:rsid w:val="0069586C"/>
    <w:rsid w:val="00722800"/>
    <w:rsid w:val="00751854"/>
    <w:rsid w:val="007C449E"/>
    <w:rsid w:val="00827D0D"/>
    <w:rsid w:val="008301E2"/>
    <w:rsid w:val="00845EC6"/>
    <w:rsid w:val="00860A69"/>
    <w:rsid w:val="00984DF2"/>
    <w:rsid w:val="009D2114"/>
    <w:rsid w:val="009D64AA"/>
    <w:rsid w:val="00A02261"/>
    <w:rsid w:val="00B5313A"/>
    <w:rsid w:val="00B65BCD"/>
    <w:rsid w:val="00B72433"/>
    <w:rsid w:val="00BA0270"/>
    <w:rsid w:val="00BC1C90"/>
    <w:rsid w:val="00C0294A"/>
    <w:rsid w:val="00C02FDA"/>
    <w:rsid w:val="00C377D6"/>
    <w:rsid w:val="00C47F48"/>
    <w:rsid w:val="00CA3888"/>
    <w:rsid w:val="00D05B3B"/>
    <w:rsid w:val="00D073DE"/>
    <w:rsid w:val="00D250B8"/>
    <w:rsid w:val="00D85AFF"/>
    <w:rsid w:val="00E37B6D"/>
    <w:rsid w:val="00EF09E6"/>
    <w:rsid w:val="00FC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D98738"/>
  <w15:docId w15:val="{851B9D7E-C2C4-4548-B93D-7D05F196E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mbria" w:hAnsi="Cambria" w:cs="Arial Unicode MS"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character" w:customStyle="1" w:styleId="text-black">
    <w:name w:val="text-black"/>
    <w:basedOn w:val="Domylnaczcionkaakapitu"/>
    <w:rsid w:val="00827D0D"/>
  </w:style>
  <w:style w:type="paragraph" w:styleId="Bezodstpw">
    <w:name w:val="No Spacing"/>
    <w:uiPriority w:val="1"/>
    <w:qFormat/>
    <w:rsid w:val="00C47F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pl-PL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7855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7855"/>
    <w:rPr>
      <w:rFonts w:ascii="Lucida Grande CE" w:hAnsi="Lucida Grande CE" w:cs="Arial Unicode MS"/>
      <w:color w:val="000000"/>
      <w:sz w:val="18"/>
      <w:szCs w:val="18"/>
      <w:u w:color="000000"/>
    </w:rPr>
  </w:style>
  <w:style w:type="paragraph" w:styleId="Akapitzlist">
    <w:name w:val="List Paragraph"/>
    <w:basedOn w:val="Normalny"/>
    <w:uiPriority w:val="34"/>
    <w:qFormat/>
    <w:rsid w:val="007C449E"/>
    <w:pPr>
      <w:ind w:left="720"/>
      <w:contextualSpacing/>
    </w:pPr>
  </w:style>
  <w:style w:type="paragraph" w:customStyle="1" w:styleId="Default">
    <w:name w:val="Default"/>
    <w:rsid w:val="00BC1C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MS Mincho"/>
      <w:color w:val="000000"/>
      <w:sz w:val="24"/>
      <w:szCs w:val="24"/>
      <w:bdr w:val="none" w:sz="0" w:space="0" w:color="auto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Piotr Wilkoński</cp:lastModifiedBy>
  <cp:revision>3</cp:revision>
  <cp:lastPrinted>2022-08-04T13:36:00Z</cp:lastPrinted>
  <dcterms:created xsi:type="dcterms:W3CDTF">2022-08-26T19:46:00Z</dcterms:created>
  <dcterms:modified xsi:type="dcterms:W3CDTF">2022-08-26T19:49:00Z</dcterms:modified>
</cp:coreProperties>
</file>